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88" w:rsidRDefault="00152488">
      <w:pPr>
        <w:spacing w:after="160" w:line="256" w:lineRule="auto"/>
        <w:jc w:val="center"/>
        <w:rPr>
          <w:rFonts w:ascii="Verdana" w:eastAsia="Verdana" w:hAnsi="Verdana" w:cs="Verdana"/>
        </w:rPr>
      </w:pPr>
    </w:p>
    <w:p w:rsidR="00152488" w:rsidRDefault="007D71E6">
      <w:pPr>
        <w:spacing w:after="160" w:line="256" w:lineRule="auto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27. srpna 2021</w:t>
      </w:r>
    </w:p>
    <w:p w:rsidR="007D71E6" w:rsidRDefault="007D71E6" w:rsidP="007D71E6">
      <w:pPr>
        <w:spacing w:after="160" w:line="256" w:lineRule="auto"/>
        <w:rPr>
          <w:b/>
          <w:highlight w:val="white"/>
        </w:rPr>
      </w:pPr>
      <w:r>
        <w:rPr>
          <w:b/>
          <w:highlight w:val="white"/>
        </w:rPr>
        <w:t>Příbram hledá své olympioniky</w:t>
      </w:r>
    </w:p>
    <w:p w:rsidR="00152488" w:rsidRPr="007D71E6" w:rsidRDefault="007D71E6" w:rsidP="007D71E6">
      <w:pPr>
        <w:spacing w:after="160" w:line="256" w:lineRule="auto"/>
        <w:rPr>
          <w:b/>
          <w:i/>
          <w:highlight w:val="yellow"/>
        </w:rPr>
      </w:pPr>
      <w:r w:rsidRPr="007D71E6">
        <w:rPr>
          <w:b/>
          <w:i/>
          <w:highlight w:val="white"/>
        </w:rPr>
        <w:t>Šíření olympijských myšlenek podpoří běžeckým závodem také</w:t>
      </w:r>
      <w:r w:rsidRPr="007D71E6">
        <w:rPr>
          <w:b/>
          <w:i/>
        </w:rPr>
        <w:t xml:space="preserve"> Příbram.</w:t>
      </w:r>
    </w:p>
    <w:p w:rsidR="00152488" w:rsidRDefault="007D71E6">
      <w:pPr>
        <w:spacing w:after="220" w:line="256" w:lineRule="auto"/>
        <w:jc w:val="both"/>
        <w:rPr>
          <w:b/>
        </w:rPr>
      </w:pPr>
      <w:r>
        <w:rPr>
          <w:b/>
        </w:rPr>
        <w:t xml:space="preserve">T-Mobile Olympijský běh, který se každoročně koná na desítkách míst po celém Česku, míří </w:t>
      </w:r>
      <w:r w:rsidRPr="007D71E6">
        <w:rPr>
          <w:b/>
        </w:rPr>
        <w:t>opět</w:t>
      </w:r>
      <w:r>
        <w:rPr>
          <w:b/>
        </w:rPr>
        <w:t xml:space="preserve"> také do Příbrami ve středu 8. září 2021. </w:t>
      </w:r>
      <w:r>
        <w:rPr>
          <w:b/>
          <w:color w:val="121619"/>
          <w:highlight w:val="white"/>
        </w:rPr>
        <w:t>Účastníci se tak potkají na startu přesně měsíc po zakončení olympijských her v Tokiu.</w:t>
      </w:r>
      <w:r>
        <w:rPr>
          <w:b/>
        </w:rPr>
        <w:t xml:space="preserve"> Všichni, kteří se chtějí do akce zapojit, se mohou přihlásit pouze do 30. srpna na </w:t>
      </w:r>
      <w:hyperlink r:id="rId4">
        <w:r>
          <w:rPr>
            <w:b/>
            <w:color w:val="0563C1"/>
            <w:u w:val="single"/>
          </w:rPr>
          <w:t>www.olympijskybeh.cz</w:t>
        </w:r>
      </w:hyperlink>
      <w:r>
        <w:rPr>
          <w:b/>
        </w:rPr>
        <w:t xml:space="preserve">. </w:t>
      </w:r>
    </w:p>
    <w:p w:rsidR="00152488" w:rsidRDefault="007D71E6">
      <w:pPr>
        <w:spacing w:after="220" w:line="256" w:lineRule="auto"/>
        <w:jc w:val="both"/>
      </w:pPr>
      <w:bookmarkStart w:id="0" w:name="_GoBack"/>
      <w:bookmarkEnd w:id="0"/>
      <w:r>
        <w:t xml:space="preserve">Olympijský běh v Příbrami se poběží opět v atraktivním prostředí v okolí Svaté Hory. Na běžce čekají i Svatohorské schody více jak 123 schodů, které vystavěl podle svých plánů stavitel Kilián Ignác </w:t>
      </w:r>
      <w:proofErr w:type="spellStart"/>
      <w:r>
        <w:t>Dientzenhofer</w:t>
      </w:r>
      <w:proofErr w:type="spellEnd"/>
      <w:r>
        <w:t>, architektonický virtuos pozdního baroka. Olympijský běh v Příbrami každoročně spojuje olympijské ideály sport, hudbu a kulturu. Přidejte se i Vy a vydejte se na trasu, užijte si radost z pohybu a podpořte svým startem Českou olympijskou nadaci.</w:t>
      </w:r>
    </w:p>
    <w:p w:rsidR="00152488" w:rsidRPr="007D71E6" w:rsidRDefault="007D71E6">
      <w:pPr>
        <w:spacing w:after="160" w:line="256" w:lineRule="auto"/>
        <w:jc w:val="both"/>
      </w:pPr>
      <w:r>
        <w:t xml:space="preserve">Olympijská myšlenka prostřednictvím běhu ožívá již přes třicet let a může u toho být každý. Stačí běžecké boty a chuť vyrazit na připravené trasy. Po celé zemi se uskuteční desítky běžeckých akcí v jednotlivých okresech. Mezi nimi nebude chybět ani závod v Příbrami, který nabídne trasu na </w:t>
      </w:r>
      <w:r w:rsidRPr="007D71E6">
        <w:t xml:space="preserve">3,5kilometrů. Připraven bude i závod pro děti do 15 let o délce 200 metrů. </w:t>
      </w:r>
    </w:p>
    <w:p w:rsidR="00152488" w:rsidRDefault="007D71E6">
      <w:pPr>
        <w:spacing w:after="160" w:line="256" w:lineRule="auto"/>
        <w:jc w:val="both"/>
      </w:pPr>
      <w:bookmarkStart w:id="1" w:name="_gjdgxs" w:colFirst="0" w:colLast="0"/>
      <w:bookmarkEnd w:id="1"/>
      <w:r>
        <w:t xml:space="preserve">Všechny běhy rozmístěné na desítkách míst po celém Česku budou mít jeden společný cíl – odstartovat najednou v 18 hodin, a to přímo z éteru Českého rozhlasu Radiožurnálu. Všechny běhy se každoročně konají jako oslava celosvětového Olympijského dne, který je zároveň výročím založení Mezinárodního olympijského výboru. Do Česka přinesl myšlenku Olympijských běhů v roce 1987 legendární běžec Emil Zátopek. </w:t>
      </w:r>
    </w:p>
    <w:p w:rsidR="00152488" w:rsidRDefault="007D71E6">
      <w:pPr>
        <w:spacing w:after="160" w:line="256" w:lineRule="auto"/>
        <w:jc w:val="both"/>
      </w:pPr>
      <w:bookmarkStart w:id="2" w:name="_7ajvod8se32u" w:colFirst="0" w:colLast="0"/>
      <w:bookmarkEnd w:id="2"/>
      <w:r>
        <w:t xml:space="preserve">V rámci </w:t>
      </w:r>
      <w:proofErr w:type="gramStart"/>
      <w:r>
        <w:t>T-Mobile</w:t>
      </w:r>
      <w:proofErr w:type="gramEnd"/>
      <w:r>
        <w:t xml:space="preserve"> Olympijského běhu účastníci neběží pouze pro sebe, část ze startovného jde na podporu charitativní činnosti České olympijské nadace, jež umožňuje sportovat dětem ze sociálně znevýhodněných rodin. V roce 2020 vybrali běžci společně pro Českou olympijskou nadaci téměř 500 tisíc Kč.</w:t>
      </w:r>
    </w:p>
    <w:p w:rsidR="00152488" w:rsidRDefault="007D71E6">
      <w:pPr>
        <w:tabs>
          <w:tab w:val="left" w:pos="4820"/>
        </w:tabs>
        <w:spacing w:after="160" w:line="256" w:lineRule="auto"/>
      </w:pPr>
      <w:r>
        <w:t xml:space="preserve">Registrace do všech závodů probíhají na </w:t>
      </w:r>
      <w:hyperlink r:id="rId5">
        <w:r>
          <w:rPr>
            <w:color w:val="0563C1"/>
            <w:u w:val="single"/>
          </w:rPr>
          <w:t>www.olympijskybeh.cz</w:t>
        </w:r>
      </w:hyperlink>
      <w:r>
        <w:t xml:space="preserve">. Startovné začíná na 250 Kč. Děti do 15 let běží v rámci regionálních dětských závodů za symbolické startovné 30 Kč.  </w:t>
      </w:r>
    </w:p>
    <w:p w:rsidR="00152488" w:rsidRDefault="007D71E6">
      <w:pPr>
        <w:tabs>
          <w:tab w:val="left" w:pos="4820"/>
        </w:tabs>
        <w:spacing w:after="160" w:line="256" w:lineRule="auto"/>
      </w:pPr>
      <w:r>
        <w:rPr>
          <w:noProof/>
          <w:lang w:val="cs-CZ"/>
        </w:rPr>
        <w:drawing>
          <wp:inline distT="114300" distB="114300" distL="114300" distR="114300">
            <wp:extent cx="5731200" cy="12319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3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52488" w:rsidSect="00204A2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52488"/>
    <w:rsid w:val="00152488"/>
    <w:rsid w:val="00204A23"/>
    <w:rsid w:val="003C4F55"/>
    <w:rsid w:val="007D71E6"/>
    <w:rsid w:val="00CC3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04A23"/>
  </w:style>
  <w:style w:type="paragraph" w:styleId="Nadpis1">
    <w:name w:val="heading 1"/>
    <w:basedOn w:val="Normln"/>
    <w:next w:val="Normln"/>
    <w:rsid w:val="00204A2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rsid w:val="00204A2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rsid w:val="00204A2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rsid w:val="00204A2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rsid w:val="00204A23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rsid w:val="00204A2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204A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204A23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rsid w:val="00204A23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F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olympijskybeh.cz" TargetMode="External"/><Relationship Id="rId4" Type="http://schemas.openxmlformats.org/officeDocument/2006/relationships/hyperlink" Target="http://www.olympijskybeh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Hovorka</dc:creator>
  <cp:lastModifiedBy>ipb</cp:lastModifiedBy>
  <cp:revision>2</cp:revision>
  <dcterms:created xsi:type="dcterms:W3CDTF">2021-08-27T07:25:00Z</dcterms:created>
  <dcterms:modified xsi:type="dcterms:W3CDTF">2021-08-27T07:25:00Z</dcterms:modified>
</cp:coreProperties>
</file>